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39" w:rsidRDefault="00567049" w:rsidP="00E87B39">
      <w:pPr>
        <w:spacing w:after="0"/>
        <w:ind w:firstLine="567"/>
        <w:jc w:val="both"/>
      </w:pPr>
      <w:r>
        <w:t xml:space="preserve">В </w:t>
      </w:r>
      <w:r w:rsidR="001D6D99">
        <w:t>условиях</w:t>
      </w:r>
      <w:r>
        <w:t xml:space="preserve"> проведения </w:t>
      </w:r>
      <w:r w:rsidR="001D6D99">
        <w:t xml:space="preserve">специальной военной операции, </w:t>
      </w:r>
      <w:r w:rsidR="00E87B39">
        <w:t xml:space="preserve">а также </w:t>
      </w:r>
      <w:r w:rsidR="001D6D99">
        <w:t>конституционного закрепления принципа единства системы публичной власти (часть 2 статьи 80, часть 3 статьи 132 Конституции Российской Федерации) особую актуально</w:t>
      </w:r>
      <w:r w:rsidR="0066792F">
        <w:t>сть</w:t>
      </w:r>
      <w:r w:rsidR="001D6D99">
        <w:t xml:space="preserve"> приобретает </w:t>
      </w:r>
      <w:r w:rsidR="00AA5904">
        <w:t>согласованное функционирование законодательной и судебной власти</w:t>
      </w:r>
      <w:r w:rsidR="00E87B39">
        <w:t>, направленное на</w:t>
      </w:r>
      <w:r w:rsidR="0083691B">
        <w:t xml:space="preserve"> достижени</w:t>
      </w:r>
      <w:r w:rsidR="00E87B39">
        <w:t>е</w:t>
      </w:r>
      <w:r w:rsidR="0083691B">
        <w:t xml:space="preserve"> общегосударственных целей и защиты национальных интересов</w:t>
      </w:r>
      <w:r w:rsidR="001D6D99">
        <w:t>.</w:t>
      </w:r>
    </w:p>
    <w:p w:rsidR="001D6D99" w:rsidRDefault="001D6D99" w:rsidP="00E87B39">
      <w:pPr>
        <w:spacing w:after="0"/>
        <w:ind w:firstLine="567"/>
        <w:jc w:val="both"/>
      </w:pPr>
      <w:r>
        <w:t xml:space="preserve"> </w:t>
      </w:r>
    </w:p>
    <w:p w:rsidR="0066792F" w:rsidRDefault="0066792F" w:rsidP="00E87B39">
      <w:pPr>
        <w:spacing w:after="0"/>
        <w:ind w:firstLine="567"/>
        <w:jc w:val="both"/>
      </w:pPr>
      <w:r>
        <w:t xml:space="preserve">Президент Российской Федерации В.В.Путин в послании Федеральному Собранию Российской Федерации от 21 февраля 2023 г. </w:t>
      </w:r>
      <w:r w:rsidR="00AA5904">
        <w:t>указал: «с</w:t>
      </w:r>
      <w:r w:rsidRPr="00AA5904">
        <w:t xml:space="preserve">ейчас всё меняется, причём меняется очень, очень быстро. Это время не только вызовов, но и возможностей – сегодня это действительно так, и от того, как мы их реализуем, зависит наша будущая жизнь. </w:t>
      </w:r>
      <w:r w:rsidRPr="00AA5904">
        <w:rPr>
          <w:b/>
        </w:rPr>
        <w:t>Надо убрать – хочу это подчеркнуть – убрать любые межведомственные противоречия, формальности, обиды, недомолвки, прочую чушь. Всё для дела, всё для результата – на это должно быть всё нацелено</w:t>
      </w:r>
      <w:r w:rsidR="00AA5904">
        <w:t>»</w:t>
      </w:r>
      <w:r w:rsidRPr="00AA5904">
        <w:t>.</w:t>
      </w:r>
    </w:p>
    <w:p w:rsidR="00E87B39" w:rsidRDefault="00E87B39" w:rsidP="00E87B39">
      <w:pPr>
        <w:spacing w:after="0"/>
        <w:ind w:firstLine="567"/>
        <w:jc w:val="both"/>
      </w:pPr>
    </w:p>
    <w:p w:rsidR="0083691B" w:rsidRDefault="0083691B" w:rsidP="00E87B39">
      <w:pPr>
        <w:spacing w:after="0"/>
        <w:ind w:firstLine="567"/>
        <w:jc w:val="both"/>
      </w:pPr>
      <w:r>
        <w:t>В этой связи</w:t>
      </w:r>
      <w:r w:rsidR="00AA5904">
        <w:t xml:space="preserve"> одн</w:t>
      </w:r>
      <w:r w:rsidR="005F6336">
        <w:t>а</w:t>
      </w:r>
      <w:r w:rsidR="00AA5904">
        <w:t xml:space="preserve"> из ключевых задач Сов</w:t>
      </w:r>
      <w:r w:rsidR="005F6336">
        <w:t xml:space="preserve">ета Федерации в настоящее время – </w:t>
      </w:r>
      <w:r w:rsidR="00AA5904">
        <w:t>укрепление и активизация взаимодействия с судебной системой в лице Верховного Суда Российской Федерации.</w:t>
      </w:r>
    </w:p>
    <w:p w:rsidR="00E87B39" w:rsidRDefault="00E87B39" w:rsidP="00E87B39">
      <w:pPr>
        <w:spacing w:after="0"/>
        <w:ind w:firstLine="567"/>
        <w:jc w:val="both"/>
      </w:pPr>
    </w:p>
    <w:p w:rsidR="0083691B" w:rsidRDefault="0083691B" w:rsidP="00E87B39">
      <w:pPr>
        <w:spacing w:after="0"/>
        <w:ind w:firstLine="567"/>
        <w:jc w:val="both"/>
      </w:pPr>
      <w:r>
        <w:t xml:space="preserve">«Движущей силой» </w:t>
      </w:r>
      <w:r w:rsidR="00E87B39">
        <w:t>в этом вопросе</w:t>
      </w:r>
      <w:r>
        <w:t xml:space="preserve"> выступает инициативная, заинтересованная и прагматичная работа полномочного представителя Совета Федерации в Верховном Суде России, </w:t>
      </w:r>
      <w:r w:rsidR="00031AC4">
        <w:t>от возможностей которого завис</w:t>
      </w:r>
      <w:r w:rsidR="00E87B39">
        <w:t>ят</w:t>
      </w:r>
      <w:r w:rsidR="00031AC4">
        <w:t xml:space="preserve"> </w:t>
      </w:r>
      <w:r w:rsidR="00E87B39">
        <w:t>взаимоотношения</w:t>
      </w:r>
      <w:r w:rsidR="00031AC4">
        <w:t xml:space="preserve"> между верхней палатой парламента и высшим судебным органом.</w:t>
      </w:r>
    </w:p>
    <w:p w:rsidR="00E87B39" w:rsidRDefault="00E87B39" w:rsidP="00E87B39">
      <w:pPr>
        <w:spacing w:after="0"/>
        <w:ind w:firstLine="567"/>
        <w:jc w:val="both"/>
      </w:pPr>
    </w:p>
    <w:p w:rsidR="00031AC4" w:rsidRDefault="00031AC4" w:rsidP="00E87B39">
      <w:pPr>
        <w:spacing w:after="0"/>
        <w:ind w:firstLine="567"/>
        <w:jc w:val="both"/>
      </w:pPr>
      <w:r>
        <w:t xml:space="preserve">В настоящее время </w:t>
      </w:r>
      <w:r w:rsidR="009F372C">
        <w:t xml:space="preserve">потенциал этой </w:t>
      </w:r>
      <w:r w:rsidR="005F6336">
        <w:t>работы, к сожалению,</w:t>
      </w:r>
      <w:r w:rsidR="009F372C">
        <w:t xml:space="preserve"> не реализован.</w:t>
      </w:r>
    </w:p>
    <w:p w:rsidR="00E87B39" w:rsidRDefault="00E87B39" w:rsidP="00E87B39">
      <w:pPr>
        <w:spacing w:after="0"/>
        <w:ind w:firstLine="567"/>
        <w:jc w:val="both"/>
      </w:pPr>
    </w:p>
    <w:p w:rsidR="005F6336" w:rsidRDefault="005F6336" w:rsidP="00E87B39">
      <w:pPr>
        <w:spacing w:after="0"/>
        <w:ind w:firstLine="567"/>
        <w:jc w:val="both"/>
      </w:pPr>
      <w:r>
        <w:t>О</w:t>
      </w:r>
      <w:r w:rsidR="009F372C">
        <w:t>тчет</w:t>
      </w:r>
      <w:r>
        <w:t>ы</w:t>
      </w:r>
      <w:r w:rsidR="009F372C">
        <w:t xml:space="preserve"> о работе полномочного представителя Совета Федерации в Верховном Суде за последние годы свидетельству</w:t>
      </w:r>
      <w:r>
        <w:t>ю</w:t>
      </w:r>
      <w:r w:rsidR="009F372C">
        <w:t xml:space="preserve">т о том, что </w:t>
      </w:r>
      <w:r w:rsidR="009F372C" w:rsidRPr="009F372C">
        <w:rPr>
          <w:b/>
        </w:rPr>
        <w:t>личное</w:t>
      </w:r>
      <w:r w:rsidR="009F372C">
        <w:t xml:space="preserve"> участие полномочного представителя в работе судебной системы сводится </w:t>
      </w:r>
      <w:r>
        <w:t>только</w:t>
      </w:r>
      <w:r w:rsidR="009F372C">
        <w:t xml:space="preserve"> к присутствию на заседаниях Пленума Верховного Суда. </w:t>
      </w:r>
    </w:p>
    <w:p w:rsidR="005F6336" w:rsidRDefault="005F6336" w:rsidP="00E87B39">
      <w:pPr>
        <w:spacing w:after="0"/>
        <w:ind w:firstLine="567"/>
        <w:jc w:val="both"/>
      </w:pPr>
    </w:p>
    <w:p w:rsidR="005F6336" w:rsidRDefault="009F372C" w:rsidP="00E87B39">
      <w:pPr>
        <w:spacing w:after="0"/>
        <w:ind w:firstLine="567"/>
        <w:jc w:val="both"/>
      </w:pPr>
      <w:r>
        <w:t xml:space="preserve">Кроме того, отдельные публичные высказывания полномочного представителя (например, о том, что </w:t>
      </w:r>
      <w:r w:rsidR="00F95F06">
        <w:t>в настоящее время происходит «</w:t>
      </w:r>
      <w:r>
        <w:t>подмена судебной властью законодательной</w:t>
      </w:r>
      <w:r w:rsidR="005F6336">
        <w:t>»)</w:t>
      </w:r>
      <w:r w:rsidR="00F95F06">
        <w:t xml:space="preserve"> не способствуют конструктивны</w:t>
      </w:r>
      <w:r w:rsidR="005F6336">
        <w:t>м</w:t>
      </w:r>
      <w:r w:rsidR="00F95F06">
        <w:t xml:space="preserve"> отношени</w:t>
      </w:r>
      <w:r w:rsidR="005F6336">
        <w:t>ям</w:t>
      </w:r>
      <w:r w:rsidR="00F95F06">
        <w:t xml:space="preserve"> между Советом Федерации и Верховным Судом. </w:t>
      </w:r>
    </w:p>
    <w:p w:rsidR="005F6336" w:rsidRDefault="005F6336" w:rsidP="00E87B39">
      <w:pPr>
        <w:spacing w:after="0"/>
        <w:ind w:firstLine="567"/>
        <w:jc w:val="both"/>
      </w:pPr>
    </w:p>
    <w:p w:rsidR="009F372C" w:rsidRDefault="005F6336" w:rsidP="00E87B39">
      <w:pPr>
        <w:spacing w:after="0"/>
        <w:ind w:firstLine="567"/>
        <w:jc w:val="both"/>
      </w:pPr>
      <w:r>
        <w:t>Кроме того, к</w:t>
      </w:r>
      <w:r w:rsidR="00F95F06">
        <w:t>онкретные результаты работы полномочного представителя</w:t>
      </w:r>
      <w:r w:rsidR="00B97845">
        <w:t xml:space="preserve">, </w:t>
      </w:r>
      <w:r w:rsidR="00390186">
        <w:t xml:space="preserve">реально </w:t>
      </w:r>
      <w:r w:rsidR="00B97845">
        <w:t xml:space="preserve">позволившие защитить интересы Совета Федерации в </w:t>
      </w:r>
      <w:r w:rsidR="00390186">
        <w:t>судебной системе</w:t>
      </w:r>
      <w:r w:rsidR="00B97845">
        <w:t xml:space="preserve">, отсутствуют. </w:t>
      </w:r>
    </w:p>
    <w:p w:rsidR="00E87B39" w:rsidRDefault="00E87B39" w:rsidP="00E87B39">
      <w:pPr>
        <w:spacing w:after="0"/>
        <w:ind w:firstLine="567"/>
        <w:jc w:val="both"/>
      </w:pPr>
    </w:p>
    <w:p w:rsidR="00F95F06" w:rsidRDefault="00F95F06" w:rsidP="00E87B39">
      <w:pPr>
        <w:spacing w:after="0"/>
        <w:ind w:firstLine="567"/>
        <w:jc w:val="both"/>
      </w:pPr>
      <w:r>
        <w:t xml:space="preserve">По изложенным основаниям целесообразно назначить полномочным представителем Совета Федерации в Верховном Суде России сенатора Российской Федерации М.Г.Кавджарадзе, который обладает всеми возможностями, необходимыми для организации </w:t>
      </w:r>
      <w:r w:rsidR="00390186">
        <w:t xml:space="preserve">и расширения </w:t>
      </w:r>
      <w:r>
        <w:t>всестороннего</w:t>
      </w:r>
      <w:r w:rsidR="00B97845">
        <w:t xml:space="preserve"> </w:t>
      </w:r>
      <w:r>
        <w:t>со</w:t>
      </w:r>
      <w:r w:rsidR="00390186">
        <w:t>трудничества с Верховным Судом</w:t>
      </w:r>
      <w:r w:rsidR="00E87B39">
        <w:t>:</w:t>
      </w:r>
      <w:r w:rsidR="00B97845">
        <w:t xml:space="preserve"> </w:t>
      </w:r>
    </w:p>
    <w:p w:rsidR="00E87B39" w:rsidRDefault="00E87B39" w:rsidP="00E87B39">
      <w:pPr>
        <w:spacing w:after="0"/>
        <w:ind w:firstLine="567"/>
        <w:jc w:val="both"/>
      </w:pPr>
    </w:p>
    <w:p w:rsidR="00B97845" w:rsidRDefault="00B97845" w:rsidP="00E87B39">
      <w:pPr>
        <w:pStyle w:val="a7"/>
        <w:numPr>
          <w:ilvl w:val="0"/>
          <w:numId w:val="1"/>
        </w:numPr>
        <w:spacing w:after="0"/>
        <w:ind w:left="0" w:firstLine="567"/>
        <w:jc w:val="both"/>
      </w:pPr>
      <w:r>
        <w:t xml:space="preserve"> </w:t>
      </w:r>
      <w:r w:rsidR="00A12DBE">
        <w:t>Б</w:t>
      </w:r>
      <w:r w:rsidR="00594CED">
        <w:t xml:space="preserve">лагодаря </w:t>
      </w:r>
      <w:r>
        <w:t>многолетн</w:t>
      </w:r>
      <w:r w:rsidR="00594CED">
        <w:t>ей</w:t>
      </w:r>
      <w:r>
        <w:t xml:space="preserve"> работ</w:t>
      </w:r>
      <w:r w:rsidR="00594CED">
        <w:t>е</w:t>
      </w:r>
      <w:r>
        <w:t xml:space="preserve"> в Комитете Совета Федерации по конституционному законодательству и государственному строительству, в том числе в рамках взаимодействия с </w:t>
      </w:r>
      <w:r w:rsidR="00F07280">
        <w:t>судебной системой</w:t>
      </w:r>
      <w:r>
        <w:t xml:space="preserve">, </w:t>
      </w:r>
      <w:proofErr w:type="spellStart"/>
      <w:r w:rsidR="00F07280">
        <w:t>М.Г.Кавджарадзе</w:t>
      </w:r>
      <w:proofErr w:type="spellEnd"/>
      <w:r w:rsidR="00594CED">
        <w:t xml:space="preserve"> пользуется личным уважением представителей Верховного Суда России, поддерживает </w:t>
      </w:r>
      <w:r w:rsidR="00F07280">
        <w:t>с ними</w:t>
      </w:r>
      <w:r w:rsidR="00594CED">
        <w:t xml:space="preserve"> доверительные </w:t>
      </w:r>
      <w:r w:rsidR="00F07280">
        <w:t xml:space="preserve">рабочие </w:t>
      </w:r>
      <w:r w:rsidR="00594CED">
        <w:t xml:space="preserve">отношения. Это позволит ему оперативно доводить до сведения высшего судебного органа </w:t>
      </w:r>
      <w:r w:rsidR="00F07280">
        <w:t>мнение</w:t>
      </w:r>
      <w:r w:rsidR="00594CED">
        <w:t xml:space="preserve"> Совета Федерации по различным вопросам (в том числе по проектам федеральных законов, поступающи</w:t>
      </w:r>
      <w:r w:rsidR="00F07280">
        <w:t>м</w:t>
      </w:r>
      <w:r w:rsidR="00594CED">
        <w:t xml:space="preserve"> в Верховный Суд для подготовки о</w:t>
      </w:r>
      <w:r w:rsidR="00F07280">
        <w:t>тзывов), представлять убедительные аргументы и добиваться их учета</w:t>
      </w:r>
      <w:r w:rsidR="00594CED">
        <w:t>.</w:t>
      </w:r>
    </w:p>
    <w:p w:rsidR="00A12DBE" w:rsidRDefault="00A12DBE" w:rsidP="00E87B39">
      <w:pPr>
        <w:pStyle w:val="a7"/>
        <w:spacing w:after="0"/>
        <w:ind w:left="567"/>
        <w:jc w:val="both"/>
      </w:pPr>
    </w:p>
    <w:p w:rsidR="00594CED" w:rsidRDefault="00A12DBE" w:rsidP="00E87B39">
      <w:pPr>
        <w:pStyle w:val="a7"/>
        <w:numPr>
          <w:ilvl w:val="0"/>
          <w:numId w:val="1"/>
        </w:numPr>
        <w:spacing w:after="0"/>
        <w:ind w:left="0" w:firstLine="567"/>
        <w:jc w:val="both"/>
      </w:pPr>
      <w:r>
        <w:t>Р</w:t>
      </w:r>
      <w:r w:rsidR="00594CED">
        <w:t xml:space="preserve">езультатом </w:t>
      </w:r>
      <w:r w:rsidR="00F07280">
        <w:t>продолжительной</w:t>
      </w:r>
      <w:r w:rsidR="00594CED">
        <w:t xml:space="preserve"> деятельности </w:t>
      </w:r>
      <w:proofErr w:type="spellStart"/>
      <w:r w:rsidR="00594CED">
        <w:t>М.Г.Кавджарадзе</w:t>
      </w:r>
      <w:proofErr w:type="spellEnd"/>
      <w:r w:rsidR="00594CED">
        <w:t xml:space="preserve"> стало </w:t>
      </w:r>
      <w:r w:rsidR="009F4409">
        <w:t xml:space="preserve">также </w:t>
      </w:r>
      <w:r w:rsidR="00594CED">
        <w:t>содержательное и плодотворное взаимодействие с нижестоящими судами общей и арбитражной юрисдикции</w:t>
      </w:r>
      <w:r w:rsidR="00990AA5">
        <w:t>. Соответствующие возможности позволят на ранних стадиях добиваться решения проблем правоприменительной практики (в том числе проблем, изложенных в обращениях граждан к сенаторам), при этом не дожидаясь прохождения всех инстанций до Верховного Суда России.</w:t>
      </w:r>
    </w:p>
    <w:p w:rsidR="00A12DBE" w:rsidRDefault="00A12DBE" w:rsidP="00E87B39">
      <w:pPr>
        <w:pStyle w:val="a7"/>
        <w:spacing w:after="0"/>
        <w:ind w:left="567"/>
        <w:jc w:val="both"/>
      </w:pPr>
    </w:p>
    <w:p w:rsidR="00990AA5" w:rsidRDefault="00990AA5" w:rsidP="00E87B39">
      <w:pPr>
        <w:pStyle w:val="a7"/>
        <w:numPr>
          <w:ilvl w:val="0"/>
          <w:numId w:val="1"/>
        </w:numPr>
        <w:spacing w:after="0"/>
        <w:ind w:left="0" w:firstLine="567"/>
        <w:jc w:val="both"/>
      </w:pPr>
      <w:r>
        <w:t xml:space="preserve">М.Г.Кавджарадзе обладает богатым опытом взаимодействия с научными и образовательными организациями в области юриспруденции (МГЮА, Институт законодательства и сравнительного правоведения при Правительстве РФ и др.), что позволит </w:t>
      </w:r>
      <w:r w:rsidR="00A12DBE">
        <w:t xml:space="preserve">привлекать наиболее опытных сотрудников этих организаций к анализу и изучению проектов постановлений Пленума Верховного Суда России, Обзоров судебной практики и законопроектов, подготовленных высшим судебным органом. Кроме того, привлечение к работе ведущих представителей академической </w:t>
      </w:r>
      <w:r w:rsidR="009F4409">
        <w:lastRenderedPageBreak/>
        <w:t>науки</w:t>
      </w:r>
      <w:r w:rsidR="00A12DBE">
        <w:t xml:space="preserve"> обеспечит</w:t>
      </w:r>
      <w:r w:rsidR="009F4409">
        <w:t xml:space="preserve"> научное обоснование позиций и инициатив,</w:t>
      </w:r>
      <w:r w:rsidR="00A12DBE">
        <w:t xml:space="preserve"> </w:t>
      </w:r>
      <w:r w:rsidR="009F4409">
        <w:t>выдвигаемых</w:t>
      </w:r>
      <w:r w:rsidR="00A12DBE">
        <w:t xml:space="preserve"> Совет</w:t>
      </w:r>
      <w:r w:rsidR="009F4409">
        <w:t>ом</w:t>
      </w:r>
      <w:r w:rsidR="00A12DBE">
        <w:t xml:space="preserve"> Федерации </w:t>
      </w:r>
      <w:r w:rsidR="009F4409">
        <w:t>в сфере правосудия</w:t>
      </w:r>
      <w:r w:rsidR="00F422F2">
        <w:t xml:space="preserve">. </w:t>
      </w:r>
    </w:p>
    <w:p w:rsidR="00F422F2" w:rsidRDefault="00F422F2" w:rsidP="00E87B39">
      <w:pPr>
        <w:pStyle w:val="a7"/>
        <w:spacing w:after="0"/>
      </w:pPr>
    </w:p>
    <w:p w:rsidR="00F422F2" w:rsidRDefault="00F422F2" w:rsidP="00E87B39">
      <w:pPr>
        <w:pStyle w:val="a7"/>
        <w:numPr>
          <w:ilvl w:val="0"/>
          <w:numId w:val="1"/>
        </w:numPr>
        <w:spacing w:after="0"/>
        <w:ind w:left="0" w:firstLine="567"/>
        <w:jc w:val="both"/>
      </w:pPr>
      <w:r>
        <w:t>Занимая должность заместителя председателя Комитета, М.Г.Кавджарадзе обладает как полномочиями, так и опытом, необходимыми для организации круглых столов, парламентских слушаний и иных мероприятий с привлечением судей Верховного Суда России</w:t>
      </w:r>
      <w:r w:rsidR="00783AB7">
        <w:t xml:space="preserve"> и председателей нижестоящих судов</w:t>
      </w:r>
      <w:r>
        <w:t xml:space="preserve">. Активное проведение таких мероприятий не по «общетеоретическим», а по реальным проблемным вопросам позволило бы Совету Федерации отстоять свою точку зрения в правоприменительной сфере и добиваться </w:t>
      </w:r>
      <w:r w:rsidR="009F4409">
        <w:t xml:space="preserve">реальных </w:t>
      </w:r>
      <w:r>
        <w:t xml:space="preserve">изменений в судебной практике. </w:t>
      </w:r>
    </w:p>
    <w:p w:rsidR="00783AB7" w:rsidRDefault="00783AB7" w:rsidP="00E87B39">
      <w:pPr>
        <w:pStyle w:val="a7"/>
        <w:spacing w:after="0"/>
      </w:pPr>
    </w:p>
    <w:p w:rsidR="00783AB7" w:rsidRDefault="00783AB7" w:rsidP="00E87B39">
      <w:pPr>
        <w:pStyle w:val="a7"/>
        <w:numPr>
          <w:ilvl w:val="0"/>
          <w:numId w:val="1"/>
        </w:numPr>
        <w:spacing w:after="0"/>
        <w:ind w:left="0" w:firstLine="567"/>
        <w:jc w:val="both"/>
      </w:pPr>
      <w:r>
        <w:t xml:space="preserve">Существенные возможности М.Г.Кавджарадзе не только в судебной, но и в исполнительной власти позволят ему организовать «трехсторонний» диалог между представителями всех ветвей государственной власти, формулировать проекты поручений Совета Федерации, </w:t>
      </w:r>
      <w:r w:rsidR="00E771A8">
        <w:t xml:space="preserve">совместно </w:t>
      </w:r>
      <w:r>
        <w:t xml:space="preserve">адресованных </w:t>
      </w:r>
      <w:r w:rsidR="00E771A8">
        <w:t xml:space="preserve">этим органам, </w:t>
      </w:r>
      <w:r w:rsidR="009F4409">
        <w:t xml:space="preserve">и контролировать их исполнение </w:t>
      </w:r>
      <w:r w:rsidR="00E771A8">
        <w:t>в режиме реального времени. Данное направление работы может стать принципиально новым механизмом представления интересов Совета Федерации и граждан России, который в полной мере отвечает упомянутому выше принципу единства системы публичной власти.</w:t>
      </w:r>
    </w:p>
    <w:p w:rsidR="00E87B39" w:rsidRDefault="00E87B39" w:rsidP="00E87B39">
      <w:pPr>
        <w:pStyle w:val="a7"/>
        <w:spacing w:after="0"/>
        <w:ind w:left="567"/>
        <w:jc w:val="both"/>
      </w:pPr>
    </w:p>
    <w:p w:rsidR="00E771A8" w:rsidRDefault="00E771A8" w:rsidP="00E87B39">
      <w:pPr>
        <w:spacing w:after="0"/>
        <w:ind w:firstLine="567"/>
        <w:jc w:val="both"/>
      </w:pPr>
      <w:r>
        <w:t xml:space="preserve">Таким образом, назначение сенатора Российской Федерации М.Г.Кавджарадзе полномочным представителем Совета Федерации в Верховном Суде России является обоснованным, соответствует интересам Совета Федерации и позволит </w:t>
      </w:r>
      <w:r w:rsidR="00E87B39">
        <w:t xml:space="preserve">повысить эффективность государственной власти. </w:t>
      </w:r>
    </w:p>
    <w:p w:rsidR="0066792F" w:rsidRDefault="0066792F" w:rsidP="00E87B39">
      <w:pPr>
        <w:spacing w:after="0"/>
        <w:ind w:firstLine="567"/>
        <w:jc w:val="both"/>
      </w:pPr>
    </w:p>
    <w:p w:rsidR="00D12A22" w:rsidRDefault="00567049" w:rsidP="00E87B39">
      <w:pPr>
        <w:spacing w:after="0"/>
        <w:ind w:firstLine="567"/>
        <w:jc w:val="both"/>
      </w:pPr>
      <w:r>
        <w:t xml:space="preserve"> </w:t>
      </w:r>
    </w:p>
    <w:sectPr w:rsidR="00D12A22" w:rsidSect="00D12A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A0" w:rsidRDefault="007477A0" w:rsidP="00594CED">
      <w:pPr>
        <w:spacing w:after="0" w:line="240" w:lineRule="auto"/>
      </w:pPr>
      <w:r>
        <w:separator/>
      </w:r>
    </w:p>
  </w:endnote>
  <w:endnote w:type="continuationSeparator" w:id="0">
    <w:p w:rsidR="007477A0" w:rsidRDefault="007477A0" w:rsidP="0059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423251"/>
      <w:docPartObj>
        <w:docPartGallery w:val="Page Numbers (Bottom of Page)"/>
        <w:docPartUnique/>
      </w:docPartObj>
    </w:sdtPr>
    <w:sdtContent>
      <w:p w:rsidR="00783AB7" w:rsidRDefault="00783AB7">
        <w:pPr>
          <w:pStyle w:val="a5"/>
          <w:jc w:val="center"/>
        </w:pPr>
        <w:fldSimple w:instr=" PAGE   \* MERGEFORMAT ">
          <w:r w:rsidR="009F4409">
            <w:rPr>
              <w:noProof/>
            </w:rPr>
            <w:t>2</w:t>
          </w:r>
        </w:fldSimple>
      </w:p>
    </w:sdtContent>
  </w:sdt>
  <w:p w:rsidR="00783AB7" w:rsidRDefault="00783A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A0" w:rsidRDefault="007477A0" w:rsidP="00594CED">
      <w:pPr>
        <w:spacing w:after="0" w:line="240" w:lineRule="auto"/>
      </w:pPr>
      <w:r>
        <w:separator/>
      </w:r>
    </w:p>
  </w:footnote>
  <w:footnote w:type="continuationSeparator" w:id="0">
    <w:p w:rsidR="007477A0" w:rsidRDefault="007477A0" w:rsidP="0059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155E"/>
    <w:multiLevelType w:val="hybridMultilevel"/>
    <w:tmpl w:val="5B9A99DE"/>
    <w:lvl w:ilvl="0" w:tplc="53EC1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049"/>
    <w:rsid w:val="00031AC4"/>
    <w:rsid w:val="001D6D99"/>
    <w:rsid w:val="00390186"/>
    <w:rsid w:val="00567049"/>
    <w:rsid w:val="00594CED"/>
    <w:rsid w:val="005F6336"/>
    <w:rsid w:val="0066792F"/>
    <w:rsid w:val="007477A0"/>
    <w:rsid w:val="00783AB7"/>
    <w:rsid w:val="0083691B"/>
    <w:rsid w:val="009025C5"/>
    <w:rsid w:val="00990AA5"/>
    <w:rsid w:val="009C0AB4"/>
    <w:rsid w:val="009F372C"/>
    <w:rsid w:val="009F4409"/>
    <w:rsid w:val="00A12DBE"/>
    <w:rsid w:val="00A76946"/>
    <w:rsid w:val="00AA5904"/>
    <w:rsid w:val="00B97845"/>
    <w:rsid w:val="00D12A22"/>
    <w:rsid w:val="00E771A8"/>
    <w:rsid w:val="00E87B39"/>
    <w:rsid w:val="00F07280"/>
    <w:rsid w:val="00F422F2"/>
    <w:rsid w:val="00F9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4CED"/>
  </w:style>
  <w:style w:type="paragraph" w:styleId="a5">
    <w:name w:val="footer"/>
    <w:basedOn w:val="a"/>
    <w:link w:val="a6"/>
    <w:uiPriority w:val="99"/>
    <w:unhideWhenUsed/>
    <w:rsid w:val="0059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CED"/>
  </w:style>
  <w:style w:type="paragraph" w:styleId="a7">
    <w:name w:val="List Paragraph"/>
    <w:basedOn w:val="a"/>
    <w:uiPriority w:val="34"/>
    <w:qFormat/>
    <w:rsid w:val="00A1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2023-08-30T17:29:00Z</dcterms:created>
  <dcterms:modified xsi:type="dcterms:W3CDTF">2023-08-30T17:29:00Z</dcterms:modified>
</cp:coreProperties>
</file>